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97ED9" w14:textId="2B0580E3" w:rsidR="00775469" w:rsidRDefault="005E514C" w:rsidP="00BC7DB3">
      <w:pPr>
        <w:tabs>
          <w:tab w:val="left" w:pos="3030"/>
        </w:tabs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B09546" wp14:editId="4F1DE607">
            <wp:simplePos x="0" y="0"/>
            <wp:positionH relativeFrom="margin">
              <wp:posOffset>-466725</wp:posOffset>
            </wp:positionH>
            <wp:positionV relativeFrom="paragraph">
              <wp:posOffset>-561975</wp:posOffset>
            </wp:positionV>
            <wp:extent cx="6657975" cy="876300"/>
            <wp:effectExtent l="0" t="0" r="9525" b="0"/>
            <wp:wrapNone/>
            <wp:docPr id="1150845373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845373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18332" w14:textId="3A57703C" w:rsidR="00B55D59" w:rsidRDefault="00BC7DB3" w:rsidP="00BC7D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E1A">
        <w:rPr>
          <w:rFonts w:ascii="Times New Roman" w:hAnsi="Times New Roman" w:cs="Times New Roman"/>
          <w:b/>
          <w:bCs/>
          <w:sz w:val="28"/>
          <w:szCs w:val="28"/>
        </w:rPr>
        <w:t>EMPLOYER FEEDBACK ON CURRICULUM</w:t>
      </w:r>
    </w:p>
    <w:p w14:paraId="1D665D9A" w14:textId="1597A079" w:rsidR="00BC7DB3" w:rsidRPr="005D5E1A" w:rsidRDefault="00BC7DB3" w:rsidP="00BC7D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(Academic Session 2023-24)</w:t>
      </w:r>
    </w:p>
    <w:p w14:paraId="33530213" w14:textId="77777777" w:rsidR="00B55D59" w:rsidRPr="005D5E1A" w:rsidRDefault="00B55D59" w:rsidP="008E6645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5E1A">
        <w:rPr>
          <w:rFonts w:ascii="Times New Roman" w:hAnsi="Times New Roman" w:cs="Times New Roman"/>
          <w:b/>
          <w:bCs/>
          <w:sz w:val="24"/>
          <w:szCs w:val="24"/>
        </w:rPr>
        <w:t>Dear Employer,</w:t>
      </w:r>
    </w:p>
    <w:p w14:paraId="2D9D3A52" w14:textId="75A947A0" w:rsidR="00FF35A9" w:rsidRDefault="00FF35A9" w:rsidP="005B7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A9">
        <w:rPr>
          <w:rFonts w:ascii="Times New Roman" w:hAnsi="Times New Roman" w:cs="Times New Roman"/>
          <w:sz w:val="24"/>
          <w:szCs w:val="24"/>
        </w:rPr>
        <w:t xml:space="preserve">SVU, </w:t>
      </w:r>
      <w:proofErr w:type="spellStart"/>
      <w:r w:rsidRPr="00FF35A9">
        <w:rPr>
          <w:rFonts w:ascii="Times New Roman" w:hAnsi="Times New Roman" w:cs="Times New Roman"/>
          <w:sz w:val="24"/>
          <w:szCs w:val="24"/>
        </w:rPr>
        <w:t>Gajraula</w:t>
      </w:r>
      <w:proofErr w:type="spellEnd"/>
      <w:r w:rsidRPr="00FF35A9">
        <w:rPr>
          <w:rFonts w:ascii="Times New Roman" w:hAnsi="Times New Roman" w:cs="Times New Roman"/>
          <w:sz w:val="24"/>
          <w:szCs w:val="24"/>
        </w:rPr>
        <w:t xml:space="preserve"> is grateful to you for employing our graduates with your renowned organisation. We would </w:t>
      </w:r>
      <w:proofErr w:type="gramStart"/>
      <w:r w:rsidRPr="00FF35A9">
        <w:rPr>
          <w:rFonts w:ascii="Times New Roman" w:hAnsi="Times New Roman" w:cs="Times New Roman"/>
          <w:sz w:val="24"/>
          <w:szCs w:val="24"/>
        </w:rPr>
        <w:t>appreciate  if</w:t>
      </w:r>
      <w:proofErr w:type="gramEnd"/>
      <w:r w:rsidRPr="00FF35A9">
        <w:rPr>
          <w:rFonts w:ascii="Times New Roman" w:hAnsi="Times New Roman" w:cs="Times New Roman"/>
          <w:sz w:val="24"/>
          <w:szCs w:val="24"/>
        </w:rPr>
        <w:t xml:space="preserve"> you could spare some time to fill out this feedback form, which will help us improve the curriculum and give better graduates to industry.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7B08E5" w:rsidRPr="007B3F80" w14:paraId="04464120" w14:textId="77777777" w:rsidTr="00EC5EE6">
        <w:trPr>
          <w:trHeight w:val="397"/>
        </w:trPr>
        <w:tc>
          <w:tcPr>
            <w:tcW w:w="4531" w:type="dxa"/>
            <w:vAlign w:val="center"/>
          </w:tcPr>
          <w:p w14:paraId="0CF91062" w14:textId="35F3C489" w:rsidR="007B08E5" w:rsidRPr="0076743B" w:rsidRDefault="007B08E5" w:rsidP="007674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743B">
              <w:rPr>
                <w:rFonts w:ascii="Times New Roman" w:hAnsi="Times New Roman" w:cs="Times New Roman"/>
                <w:b/>
                <w:bCs/>
              </w:rPr>
              <w:t>Name of Respondents</w:t>
            </w:r>
          </w:p>
        </w:tc>
        <w:tc>
          <w:tcPr>
            <w:tcW w:w="4820" w:type="dxa"/>
          </w:tcPr>
          <w:p w14:paraId="49F62DC2" w14:textId="77777777" w:rsidR="007B08E5" w:rsidRPr="0076743B" w:rsidRDefault="007B08E5" w:rsidP="007674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8E5" w:rsidRPr="007B3F80" w14:paraId="06C552D5" w14:textId="77777777" w:rsidTr="00EC5EE6">
        <w:trPr>
          <w:trHeight w:val="397"/>
        </w:trPr>
        <w:tc>
          <w:tcPr>
            <w:tcW w:w="4531" w:type="dxa"/>
            <w:vAlign w:val="center"/>
          </w:tcPr>
          <w:p w14:paraId="163D0D58" w14:textId="5AE678FE" w:rsidR="007B08E5" w:rsidRPr="0076743B" w:rsidRDefault="007B08E5" w:rsidP="007674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743B">
              <w:rPr>
                <w:rFonts w:ascii="Times New Roman" w:hAnsi="Times New Roman" w:cs="Times New Roman"/>
                <w:b/>
                <w:bCs/>
              </w:rPr>
              <w:t>Designation of Respondent</w:t>
            </w:r>
          </w:p>
        </w:tc>
        <w:tc>
          <w:tcPr>
            <w:tcW w:w="4820" w:type="dxa"/>
          </w:tcPr>
          <w:p w14:paraId="3F359C98" w14:textId="77777777" w:rsidR="007B08E5" w:rsidRPr="0076743B" w:rsidRDefault="007B08E5" w:rsidP="007674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8E5" w:rsidRPr="007B3F80" w14:paraId="518C9481" w14:textId="77777777" w:rsidTr="00EC5EE6">
        <w:trPr>
          <w:trHeight w:val="397"/>
        </w:trPr>
        <w:tc>
          <w:tcPr>
            <w:tcW w:w="4531" w:type="dxa"/>
            <w:vAlign w:val="center"/>
          </w:tcPr>
          <w:p w14:paraId="5B076029" w14:textId="63F9A072" w:rsidR="007B08E5" w:rsidRPr="0076743B" w:rsidRDefault="007B08E5" w:rsidP="007674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743B">
              <w:rPr>
                <w:rFonts w:ascii="Times New Roman" w:hAnsi="Times New Roman" w:cs="Times New Roman"/>
                <w:b/>
                <w:bCs/>
              </w:rPr>
              <w:t>Associated Organization</w:t>
            </w:r>
          </w:p>
        </w:tc>
        <w:tc>
          <w:tcPr>
            <w:tcW w:w="4820" w:type="dxa"/>
          </w:tcPr>
          <w:p w14:paraId="4500FA3B" w14:textId="77777777" w:rsidR="007B08E5" w:rsidRPr="0076743B" w:rsidRDefault="007B08E5" w:rsidP="007674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8E5" w:rsidRPr="007B3F80" w14:paraId="25BC8A9B" w14:textId="77777777" w:rsidTr="00EC5EE6">
        <w:trPr>
          <w:trHeight w:val="397"/>
        </w:trPr>
        <w:tc>
          <w:tcPr>
            <w:tcW w:w="4531" w:type="dxa"/>
            <w:vAlign w:val="center"/>
          </w:tcPr>
          <w:p w14:paraId="192A085C" w14:textId="7BF0E383" w:rsidR="007B08E5" w:rsidRPr="0076743B" w:rsidRDefault="007B08E5" w:rsidP="007674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743B">
              <w:rPr>
                <w:rFonts w:ascii="Times New Roman" w:hAnsi="Times New Roman" w:cs="Times New Roman"/>
                <w:b/>
                <w:bCs/>
              </w:rPr>
              <w:t>Mobile/Email ID of Respondent:</w:t>
            </w:r>
          </w:p>
        </w:tc>
        <w:tc>
          <w:tcPr>
            <w:tcW w:w="4820" w:type="dxa"/>
          </w:tcPr>
          <w:p w14:paraId="7C8F6FAF" w14:textId="77777777" w:rsidR="007B08E5" w:rsidRPr="0076743B" w:rsidRDefault="007B08E5" w:rsidP="007674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119C9B" w14:textId="77777777" w:rsidR="005330FF" w:rsidRPr="0048438B" w:rsidRDefault="005330FF" w:rsidP="007B08E5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SCALE OF </w:t>
      </w:r>
      <w:r w:rsidRPr="0048438B">
        <w:rPr>
          <w:rFonts w:ascii="Times New Roman" w:hAnsi="Times New Roman" w:cs="Times New Roman"/>
          <w:b/>
          <w:bCs/>
          <w:sz w:val="24"/>
          <w:szCs w:val="24"/>
        </w:rPr>
        <w:t>FEEDBACK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16"/>
        <w:gridCol w:w="1562"/>
        <w:gridCol w:w="1562"/>
        <w:gridCol w:w="1506"/>
        <w:gridCol w:w="2709"/>
      </w:tblGrid>
      <w:tr w:rsidR="005330FF" w:rsidRPr="00537864" w14:paraId="0A55DC27" w14:textId="77777777" w:rsidTr="00EC5EE6">
        <w:trPr>
          <w:trHeight w:val="167"/>
        </w:trPr>
        <w:tc>
          <w:tcPr>
            <w:tcW w:w="2016" w:type="dxa"/>
            <w:vAlign w:val="center"/>
          </w:tcPr>
          <w:p w14:paraId="15A61B21" w14:textId="77777777" w:rsidR="005330FF" w:rsidRPr="00537864" w:rsidRDefault="005330FF" w:rsidP="00EC5E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864">
              <w:rPr>
                <w:rFonts w:ascii="Times New Roman" w:hAnsi="Times New Roman" w:cs="Times New Roman"/>
                <w:b/>
                <w:bCs/>
              </w:rPr>
              <w:t>Excellent</w:t>
            </w:r>
          </w:p>
        </w:tc>
        <w:tc>
          <w:tcPr>
            <w:tcW w:w="1562" w:type="dxa"/>
            <w:vAlign w:val="center"/>
          </w:tcPr>
          <w:p w14:paraId="206B8699" w14:textId="77777777" w:rsidR="005330FF" w:rsidRPr="00537864" w:rsidRDefault="005330FF" w:rsidP="00EC5E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864">
              <w:rPr>
                <w:rFonts w:ascii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1562" w:type="dxa"/>
            <w:vAlign w:val="center"/>
          </w:tcPr>
          <w:p w14:paraId="58176B9B" w14:textId="77777777" w:rsidR="005330FF" w:rsidRPr="00537864" w:rsidRDefault="005330FF" w:rsidP="00EC5E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864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1506" w:type="dxa"/>
            <w:vAlign w:val="center"/>
          </w:tcPr>
          <w:p w14:paraId="1587F2DA" w14:textId="77777777" w:rsidR="005330FF" w:rsidRPr="00537864" w:rsidRDefault="005330FF" w:rsidP="00EC5E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864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2709" w:type="dxa"/>
            <w:vAlign w:val="center"/>
          </w:tcPr>
          <w:p w14:paraId="1B7C4AFF" w14:textId="77777777" w:rsidR="005330FF" w:rsidRPr="00537864" w:rsidRDefault="005330FF" w:rsidP="00EC5E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864">
              <w:rPr>
                <w:rFonts w:ascii="Times New Roman" w:hAnsi="Times New Roman" w:cs="Times New Roman"/>
                <w:b/>
                <w:bCs/>
              </w:rPr>
              <w:t>Need Improvement</w:t>
            </w:r>
          </w:p>
        </w:tc>
      </w:tr>
      <w:tr w:rsidR="005330FF" w:rsidRPr="00537864" w14:paraId="6E780800" w14:textId="77777777" w:rsidTr="00EC5EE6">
        <w:trPr>
          <w:trHeight w:val="217"/>
        </w:trPr>
        <w:tc>
          <w:tcPr>
            <w:tcW w:w="2016" w:type="dxa"/>
            <w:vAlign w:val="center"/>
          </w:tcPr>
          <w:p w14:paraId="1AEB6A89" w14:textId="77777777" w:rsidR="005330FF" w:rsidRPr="00537864" w:rsidRDefault="005330FF" w:rsidP="00EC5E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86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2" w:type="dxa"/>
            <w:vAlign w:val="center"/>
          </w:tcPr>
          <w:p w14:paraId="5462BD3F" w14:textId="77777777" w:rsidR="005330FF" w:rsidRPr="00537864" w:rsidRDefault="005330FF" w:rsidP="00EC5E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86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62" w:type="dxa"/>
            <w:vAlign w:val="center"/>
          </w:tcPr>
          <w:p w14:paraId="6B02EB8E" w14:textId="77777777" w:rsidR="005330FF" w:rsidRPr="00537864" w:rsidRDefault="005330FF" w:rsidP="00EC5E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86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06" w:type="dxa"/>
            <w:vAlign w:val="center"/>
          </w:tcPr>
          <w:p w14:paraId="6A13A656" w14:textId="77777777" w:rsidR="005330FF" w:rsidRPr="00537864" w:rsidRDefault="005330FF" w:rsidP="00EC5E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86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709" w:type="dxa"/>
            <w:vAlign w:val="center"/>
          </w:tcPr>
          <w:p w14:paraId="0EE125E9" w14:textId="77777777" w:rsidR="005330FF" w:rsidRPr="00537864" w:rsidRDefault="005330FF" w:rsidP="00EC5E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86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14:paraId="75FADC45" w14:textId="77777777" w:rsidR="007F6973" w:rsidRDefault="007F6973" w:rsidP="007F6973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FEEDBACK QUESTIONS</w:t>
      </w:r>
    </w:p>
    <w:p w14:paraId="2948A883" w14:textId="4C8D62DA" w:rsidR="00502622" w:rsidRPr="00502622" w:rsidRDefault="00502622" w:rsidP="005026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2622">
        <w:rPr>
          <w:rFonts w:ascii="Times New Roman" w:hAnsi="Times New Roman" w:cs="Times New Roman"/>
        </w:rPr>
        <w:t>Q1. How long SVU alumna working in this organisation?</w:t>
      </w:r>
    </w:p>
    <w:p w14:paraId="53A47603" w14:textId="70DE4ADE" w:rsidR="00502622" w:rsidRPr="00502622" w:rsidRDefault="00502622" w:rsidP="0050262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2622">
        <w:rPr>
          <w:rFonts w:ascii="Times New Roman" w:hAnsi="Times New Roman" w:cs="Times New Roman"/>
        </w:rPr>
        <w:t>Less than 6 months</w:t>
      </w:r>
    </w:p>
    <w:p w14:paraId="67502A1A" w14:textId="0F811F63" w:rsidR="00502622" w:rsidRPr="00502622" w:rsidRDefault="00502622" w:rsidP="0050262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2622">
        <w:rPr>
          <w:rFonts w:ascii="Times New Roman" w:hAnsi="Times New Roman" w:cs="Times New Roman"/>
        </w:rPr>
        <w:t>More than 6 months but less than one year</w:t>
      </w:r>
    </w:p>
    <w:p w14:paraId="096C1F8F" w14:textId="4DA3EB15" w:rsidR="00502622" w:rsidRPr="00502622" w:rsidRDefault="00502622" w:rsidP="0050262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2622">
        <w:rPr>
          <w:rFonts w:ascii="Times New Roman" w:hAnsi="Times New Roman" w:cs="Times New Roman"/>
        </w:rPr>
        <w:t>Between one and two years</w:t>
      </w:r>
    </w:p>
    <w:p w14:paraId="57412779" w14:textId="24ABFF2A" w:rsidR="00502622" w:rsidRDefault="00502622" w:rsidP="0050262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2622">
        <w:rPr>
          <w:rFonts w:ascii="Times New Roman" w:hAnsi="Times New Roman" w:cs="Times New Roman"/>
        </w:rPr>
        <w:t>More than two years</w:t>
      </w:r>
    </w:p>
    <w:p w14:paraId="31F5F526" w14:textId="24EE7868" w:rsidR="00502622" w:rsidRPr="00502622" w:rsidRDefault="00502622" w:rsidP="00502622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Q2. </w:t>
      </w:r>
      <w:r w:rsidRPr="00795206">
        <w:rPr>
          <w:rFonts w:ascii="Times New Roman" w:hAnsi="Times New Roman" w:cs="Times New Roman"/>
          <w:sz w:val="24"/>
          <w:szCs w:val="24"/>
        </w:rPr>
        <w:t>Rate the employee's (SVU students') performance on the following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06">
        <w:rPr>
          <w:rFonts w:ascii="Times New Roman" w:hAnsi="Times New Roman" w:cs="Times New Roman"/>
          <w:sz w:val="24"/>
          <w:szCs w:val="24"/>
        </w:rPr>
        <w:t>characteristics: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134"/>
        <w:gridCol w:w="1134"/>
        <w:gridCol w:w="850"/>
        <w:gridCol w:w="1134"/>
        <w:gridCol w:w="1418"/>
      </w:tblGrid>
      <w:tr w:rsidR="007F6973" w:rsidRPr="00537864" w14:paraId="14B6D7FC" w14:textId="77777777" w:rsidTr="00AB56C0">
        <w:trPr>
          <w:trHeight w:val="467"/>
        </w:trPr>
        <w:tc>
          <w:tcPr>
            <w:tcW w:w="562" w:type="dxa"/>
            <w:vMerge w:val="restart"/>
          </w:tcPr>
          <w:p w14:paraId="33E1381B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3261" w:type="dxa"/>
            <w:vMerge w:val="restart"/>
          </w:tcPr>
          <w:p w14:paraId="62323328" w14:textId="484D93D7" w:rsidR="007F6973" w:rsidRPr="00537864" w:rsidRDefault="00502622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Particulars</w:t>
            </w:r>
          </w:p>
        </w:tc>
        <w:tc>
          <w:tcPr>
            <w:tcW w:w="1134" w:type="dxa"/>
            <w:vAlign w:val="center"/>
          </w:tcPr>
          <w:p w14:paraId="3AE16D15" w14:textId="77777777" w:rsidR="007F6973" w:rsidRPr="00537864" w:rsidRDefault="007F6973" w:rsidP="00DA54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1134" w:type="dxa"/>
            <w:vAlign w:val="center"/>
          </w:tcPr>
          <w:p w14:paraId="75229984" w14:textId="77777777" w:rsidR="007F6973" w:rsidRPr="00537864" w:rsidRDefault="007F6973" w:rsidP="00DA54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Very Good</w:t>
            </w:r>
          </w:p>
        </w:tc>
        <w:tc>
          <w:tcPr>
            <w:tcW w:w="850" w:type="dxa"/>
            <w:vAlign w:val="center"/>
          </w:tcPr>
          <w:p w14:paraId="4B684374" w14:textId="77777777" w:rsidR="007F6973" w:rsidRPr="00537864" w:rsidRDefault="007F6973" w:rsidP="00DA54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134" w:type="dxa"/>
            <w:vAlign w:val="center"/>
          </w:tcPr>
          <w:p w14:paraId="79F0A58F" w14:textId="77777777" w:rsidR="007F6973" w:rsidRPr="00537864" w:rsidRDefault="007F6973" w:rsidP="00DA54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1418" w:type="dxa"/>
            <w:vAlign w:val="center"/>
          </w:tcPr>
          <w:p w14:paraId="200C58C9" w14:textId="77777777" w:rsidR="007F6973" w:rsidRPr="00537864" w:rsidRDefault="007F6973" w:rsidP="00DA54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Need Improvement</w:t>
            </w:r>
          </w:p>
        </w:tc>
      </w:tr>
      <w:tr w:rsidR="007F6973" w:rsidRPr="00537864" w14:paraId="1853D9E8" w14:textId="77777777" w:rsidTr="00AB56C0">
        <w:trPr>
          <w:trHeight w:val="132"/>
        </w:trPr>
        <w:tc>
          <w:tcPr>
            <w:tcW w:w="562" w:type="dxa"/>
            <w:vMerge/>
          </w:tcPr>
          <w:p w14:paraId="4588A488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61CC1E9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47CC94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358027CD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1083BBBE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8C61A74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2F190FB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F6973" w:rsidRPr="00537864" w14:paraId="51331432" w14:textId="77777777" w:rsidTr="00AB56C0">
        <w:trPr>
          <w:trHeight w:val="243"/>
        </w:trPr>
        <w:tc>
          <w:tcPr>
            <w:tcW w:w="562" w:type="dxa"/>
          </w:tcPr>
          <w:p w14:paraId="63DB6242" w14:textId="77777777" w:rsidR="007F6973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14:paraId="72557B07" w14:textId="3E3C9B7E" w:rsidR="007F6973" w:rsidRPr="00124637" w:rsidRDefault="00F63261" w:rsidP="001452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637">
              <w:rPr>
                <w:rFonts w:ascii="Times New Roman" w:hAnsi="Times New Roman" w:cs="Times New Roman"/>
              </w:rPr>
              <w:t>Fundamental Competency</w:t>
            </w:r>
          </w:p>
        </w:tc>
        <w:tc>
          <w:tcPr>
            <w:tcW w:w="1134" w:type="dxa"/>
          </w:tcPr>
          <w:p w14:paraId="545DC1D0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E13596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9D179FB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417EC0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A89399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6973" w:rsidRPr="00537864" w14:paraId="16EFE91C" w14:textId="77777777" w:rsidTr="00AB56C0">
        <w:trPr>
          <w:trHeight w:val="243"/>
        </w:trPr>
        <w:tc>
          <w:tcPr>
            <w:tcW w:w="562" w:type="dxa"/>
          </w:tcPr>
          <w:p w14:paraId="2F9AA42C" w14:textId="77777777" w:rsidR="007F6973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14:paraId="5A98F5F0" w14:textId="61ACE265" w:rsidR="007F6973" w:rsidRPr="00124637" w:rsidRDefault="00F63261" w:rsidP="001452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637">
              <w:rPr>
                <w:rFonts w:ascii="Times New Roman" w:hAnsi="Times New Roman" w:cs="Times New Roman"/>
              </w:rPr>
              <w:t>Depth understanding of the discipline</w:t>
            </w:r>
          </w:p>
        </w:tc>
        <w:tc>
          <w:tcPr>
            <w:tcW w:w="1134" w:type="dxa"/>
          </w:tcPr>
          <w:p w14:paraId="391FDCBE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6435B9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D6DC5BD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479ABC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07E52E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6973" w:rsidRPr="00537864" w14:paraId="0620E03B" w14:textId="77777777" w:rsidTr="00AB56C0">
        <w:trPr>
          <w:trHeight w:val="243"/>
        </w:trPr>
        <w:tc>
          <w:tcPr>
            <w:tcW w:w="562" w:type="dxa"/>
          </w:tcPr>
          <w:p w14:paraId="0CCE9105" w14:textId="77777777" w:rsidR="007F6973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61" w:type="dxa"/>
          </w:tcPr>
          <w:p w14:paraId="6B9E28FB" w14:textId="7782FE22" w:rsidR="007F6973" w:rsidRPr="00124637" w:rsidRDefault="00F63261" w:rsidP="001452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637">
              <w:rPr>
                <w:rFonts w:ascii="Times New Roman" w:hAnsi="Times New Roman" w:cs="Times New Roman"/>
              </w:rPr>
              <w:t>Communication skills</w:t>
            </w:r>
          </w:p>
        </w:tc>
        <w:tc>
          <w:tcPr>
            <w:tcW w:w="1134" w:type="dxa"/>
          </w:tcPr>
          <w:p w14:paraId="2D971FEB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B0423B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9E98C54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B94384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5FDFFD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6973" w:rsidRPr="00537864" w14:paraId="6F8AA35B" w14:textId="77777777" w:rsidTr="00AB56C0">
        <w:trPr>
          <w:trHeight w:val="243"/>
        </w:trPr>
        <w:tc>
          <w:tcPr>
            <w:tcW w:w="562" w:type="dxa"/>
          </w:tcPr>
          <w:p w14:paraId="3646D987" w14:textId="77777777" w:rsidR="007F6973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61" w:type="dxa"/>
          </w:tcPr>
          <w:p w14:paraId="5713DC52" w14:textId="2FED7368" w:rsidR="007F6973" w:rsidRPr="00124637" w:rsidRDefault="00F63261" w:rsidP="001452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637">
              <w:rPr>
                <w:rFonts w:ascii="Times New Roman" w:hAnsi="Times New Roman" w:cs="Times New Roman"/>
              </w:rPr>
              <w:t>Research aptitude</w:t>
            </w:r>
          </w:p>
        </w:tc>
        <w:tc>
          <w:tcPr>
            <w:tcW w:w="1134" w:type="dxa"/>
          </w:tcPr>
          <w:p w14:paraId="2FF80C2F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F82B1C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09AA851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37E86A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DC252A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6973" w:rsidRPr="00537864" w14:paraId="1C66E376" w14:textId="77777777" w:rsidTr="00AB56C0">
        <w:trPr>
          <w:trHeight w:val="243"/>
        </w:trPr>
        <w:tc>
          <w:tcPr>
            <w:tcW w:w="562" w:type="dxa"/>
          </w:tcPr>
          <w:p w14:paraId="34A9D7DD" w14:textId="77777777" w:rsidR="007F6973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61" w:type="dxa"/>
          </w:tcPr>
          <w:p w14:paraId="72CB1239" w14:textId="0DC4541F" w:rsidR="007F6973" w:rsidRPr="00124637" w:rsidRDefault="00F63261" w:rsidP="001452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637">
              <w:rPr>
                <w:rFonts w:ascii="Times New Roman" w:hAnsi="Times New Roman" w:cs="Times New Roman"/>
              </w:rPr>
              <w:t>Proficiency in technical aspects</w:t>
            </w:r>
          </w:p>
        </w:tc>
        <w:tc>
          <w:tcPr>
            <w:tcW w:w="1134" w:type="dxa"/>
          </w:tcPr>
          <w:p w14:paraId="738705D9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F83A77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6E7989B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D6670D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3C110C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6973" w:rsidRPr="00537864" w14:paraId="4D6269A0" w14:textId="77777777" w:rsidTr="00AB56C0">
        <w:trPr>
          <w:trHeight w:val="243"/>
        </w:trPr>
        <w:tc>
          <w:tcPr>
            <w:tcW w:w="562" w:type="dxa"/>
          </w:tcPr>
          <w:p w14:paraId="3230E123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261" w:type="dxa"/>
          </w:tcPr>
          <w:p w14:paraId="1839C932" w14:textId="58325EED" w:rsidR="007F6973" w:rsidRPr="00124637" w:rsidRDefault="00F63261" w:rsidP="001452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637">
              <w:rPr>
                <w:rFonts w:ascii="Times New Roman" w:hAnsi="Times New Roman" w:cs="Times New Roman"/>
              </w:rPr>
              <w:t>Creative thinking</w:t>
            </w:r>
          </w:p>
        </w:tc>
        <w:tc>
          <w:tcPr>
            <w:tcW w:w="1134" w:type="dxa"/>
          </w:tcPr>
          <w:p w14:paraId="7BE82F98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76CF69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9FFA5EC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8CF9BF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55D1E7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6973" w:rsidRPr="00537864" w14:paraId="52F82B4A" w14:textId="77777777" w:rsidTr="00AB56C0">
        <w:trPr>
          <w:trHeight w:val="258"/>
        </w:trPr>
        <w:tc>
          <w:tcPr>
            <w:tcW w:w="562" w:type="dxa"/>
          </w:tcPr>
          <w:p w14:paraId="537B0FBE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261" w:type="dxa"/>
          </w:tcPr>
          <w:p w14:paraId="3317C617" w14:textId="42CD55C7" w:rsidR="007F6973" w:rsidRPr="00124637" w:rsidRDefault="00F63261" w:rsidP="001452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637">
              <w:rPr>
                <w:rFonts w:ascii="Times New Roman" w:hAnsi="Times New Roman" w:cs="Times New Roman"/>
              </w:rPr>
              <w:t>Leadership qualities</w:t>
            </w:r>
          </w:p>
        </w:tc>
        <w:tc>
          <w:tcPr>
            <w:tcW w:w="1134" w:type="dxa"/>
          </w:tcPr>
          <w:p w14:paraId="32172092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494E11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344B186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5B493B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153753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6973" w:rsidRPr="00537864" w14:paraId="36DB6AE2" w14:textId="77777777" w:rsidTr="00AB56C0">
        <w:trPr>
          <w:trHeight w:val="243"/>
        </w:trPr>
        <w:tc>
          <w:tcPr>
            <w:tcW w:w="562" w:type="dxa"/>
          </w:tcPr>
          <w:p w14:paraId="15A1A24F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261" w:type="dxa"/>
          </w:tcPr>
          <w:p w14:paraId="74DC5DCE" w14:textId="574AEFA0" w:rsidR="007F6973" w:rsidRPr="00124637" w:rsidRDefault="00F63261" w:rsidP="001452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637">
              <w:rPr>
                <w:rFonts w:ascii="Times New Roman" w:hAnsi="Times New Roman" w:cs="Times New Roman"/>
              </w:rPr>
              <w:t>Professional values and ethics</w:t>
            </w:r>
          </w:p>
        </w:tc>
        <w:tc>
          <w:tcPr>
            <w:tcW w:w="1134" w:type="dxa"/>
          </w:tcPr>
          <w:p w14:paraId="45078F03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064493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181971D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8F19F6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E3D7D1" w14:textId="77777777" w:rsidR="007F6973" w:rsidRPr="00537864" w:rsidRDefault="007F6973" w:rsidP="001452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84883D2" w14:textId="0108DA50" w:rsidR="00B55D59" w:rsidRPr="00DA541C" w:rsidRDefault="007B234B" w:rsidP="00481555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A541C">
        <w:rPr>
          <w:rFonts w:ascii="Times New Roman" w:hAnsi="Times New Roman" w:cs="Times New Roman"/>
          <w:b/>
          <w:bCs/>
        </w:rPr>
        <w:t xml:space="preserve">Q3. </w:t>
      </w:r>
      <w:r w:rsidR="004D02B7" w:rsidRPr="00DA541C">
        <w:rPr>
          <w:rFonts w:ascii="Times New Roman" w:hAnsi="Times New Roman" w:cs="Times New Roman"/>
          <w:b/>
          <w:bCs/>
        </w:rPr>
        <w:t>Rate the overall performance of our student who work</w:t>
      </w:r>
      <w:r w:rsidR="00DA541C">
        <w:rPr>
          <w:rFonts w:ascii="Times New Roman" w:hAnsi="Times New Roman" w:cs="Times New Roman"/>
          <w:b/>
          <w:bCs/>
        </w:rPr>
        <w:t xml:space="preserve">s </w:t>
      </w:r>
      <w:r w:rsidR="004D02B7" w:rsidRPr="00DA541C">
        <w:rPr>
          <w:rFonts w:ascii="Times New Roman" w:hAnsi="Times New Roman" w:cs="Times New Roman"/>
          <w:b/>
          <w:bCs/>
        </w:rPr>
        <w:t>with you</w:t>
      </w:r>
      <w:r w:rsidRPr="00DA541C">
        <w:rPr>
          <w:rFonts w:ascii="Times New Roman" w:hAnsi="Times New Roman" w:cs="Times New Roman"/>
          <w:b/>
          <w:bCs/>
        </w:rPr>
        <w:t>.</w:t>
      </w:r>
    </w:p>
    <w:p w14:paraId="625A6859" w14:textId="168E600D" w:rsidR="007B234B" w:rsidRPr="00481555" w:rsidRDefault="00153CF1" w:rsidP="0048155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1555">
        <w:rPr>
          <w:rFonts w:ascii="Times New Roman" w:hAnsi="Times New Roman" w:cs="Times New Roman"/>
        </w:rPr>
        <w:lastRenderedPageBreak/>
        <w:t>Excellent</w:t>
      </w:r>
    </w:p>
    <w:p w14:paraId="11912339" w14:textId="63744C0F" w:rsidR="00153CF1" w:rsidRPr="00481555" w:rsidRDefault="00153CF1" w:rsidP="0048155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1555">
        <w:rPr>
          <w:rFonts w:ascii="Times New Roman" w:hAnsi="Times New Roman" w:cs="Times New Roman"/>
        </w:rPr>
        <w:t>Very Good</w:t>
      </w:r>
    </w:p>
    <w:p w14:paraId="549B9F35" w14:textId="51E36B40" w:rsidR="00153CF1" w:rsidRPr="00481555" w:rsidRDefault="00153CF1" w:rsidP="0048155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1555">
        <w:rPr>
          <w:rFonts w:ascii="Times New Roman" w:hAnsi="Times New Roman" w:cs="Times New Roman"/>
        </w:rPr>
        <w:t>Good</w:t>
      </w:r>
    </w:p>
    <w:p w14:paraId="4CD07C6F" w14:textId="1C02E141" w:rsidR="00153CF1" w:rsidRPr="00481555" w:rsidRDefault="00153CF1" w:rsidP="0048155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1555">
        <w:rPr>
          <w:rFonts w:ascii="Times New Roman" w:hAnsi="Times New Roman" w:cs="Times New Roman"/>
        </w:rPr>
        <w:t>Fair</w:t>
      </w:r>
    </w:p>
    <w:p w14:paraId="43D3003C" w14:textId="23EDF8BE" w:rsidR="00153CF1" w:rsidRPr="00481555" w:rsidRDefault="00153CF1" w:rsidP="0048155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81555">
        <w:rPr>
          <w:rFonts w:ascii="Times New Roman" w:hAnsi="Times New Roman" w:cs="Times New Roman"/>
        </w:rPr>
        <w:t>Need</w:t>
      </w:r>
      <w:r w:rsidR="00481555" w:rsidRPr="00481555">
        <w:rPr>
          <w:rFonts w:ascii="Times New Roman" w:hAnsi="Times New Roman" w:cs="Times New Roman"/>
        </w:rPr>
        <w:t xml:space="preserve"> </w:t>
      </w:r>
      <w:r w:rsidRPr="00481555">
        <w:rPr>
          <w:rFonts w:ascii="Times New Roman" w:hAnsi="Times New Roman" w:cs="Times New Roman"/>
        </w:rPr>
        <w:t>Improvement</w:t>
      </w:r>
    </w:p>
    <w:p w14:paraId="08755847" w14:textId="7728C6F2" w:rsidR="00FA6244" w:rsidRDefault="00FA6244" w:rsidP="008E6645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244">
        <w:rPr>
          <w:rFonts w:ascii="Times New Roman" w:hAnsi="Times New Roman" w:cs="Times New Roman"/>
          <w:b/>
          <w:bCs/>
          <w:sz w:val="24"/>
          <w:szCs w:val="24"/>
        </w:rPr>
        <w:t xml:space="preserve">Any suggestions to improve student and curriculum </w:t>
      </w:r>
      <w:r w:rsidR="00536864" w:rsidRPr="00FA6244">
        <w:rPr>
          <w:rFonts w:ascii="Times New Roman" w:hAnsi="Times New Roman" w:cs="Times New Roman"/>
          <w:b/>
          <w:bCs/>
          <w:sz w:val="24"/>
          <w:szCs w:val="24"/>
        </w:rPr>
        <w:t>quality.</w:t>
      </w:r>
    </w:p>
    <w:p w14:paraId="54386A75" w14:textId="7BA3C5A4" w:rsidR="005D5E1A" w:rsidRPr="005D5E1A" w:rsidRDefault="005D5E1A" w:rsidP="008E6645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D5E1A" w:rsidRPr="005D5E1A" w:rsidSect="00E73DD4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A2D66" w14:textId="77777777" w:rsidR="00A879AB" w:rsidRDefault="00A879AB" w:rsidP="00A11EC3">
      <w:pPr>
        <w:spacing w:after="0" w:line="240" w:lineRule="auto"/>
      </w:pPr>
      <w:r>
        <w:separator/>
      </w:r>
    </w:p>
  </w:endnote>
  <w:endnote w:type="continuationSeparator" w:id="0">
    <w:p w14:paraId="5BC66F76" w14:textId="77777777" w:rsidR="00A879AB" w:rsidRDefault="00A879AB" w:rsidP="00A1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3DE38" w14:textId="2D18F426" w:rsidR="00A11EC3" w:rsidRDefault="00A11EC3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allowOverlap="1" wp14:anchorId="315B20F6" wp14:editId="04CC51C4">
          <wp:simplePos x="0" y="0"/>
          <wp:positionH relativeFrom="margin">
            <wp:posOffset>-476250</wp:posOffset>
          </wp:positionH>
          <wp:positionV relativeFrom="page">
            <wp:posOffset>9890760</wp:posOffset>
          </wp:positionV>
          <wp:extent cx="6743700" cy="447675"/>
          <wp:effectExtent l="0" t="0" r="0" b="9525"/>
          <wp:wrapNone/>
          <wp:docPr id="896036183" name="Image 1" descr="Close-up of a notic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036183" name="Image 1" descr="Close-up of a notice&#10;&#10;Description automatically generated"/>
                  <pic:cNvPicPr/>
                </pic:nvPicPr>
                <pic:blipFill rotWithShape="1">
                  <a:blip r:embed="rId1" cstate="print"/>
                  <a:srcRect t="94151" b="943"/>
                  <a:stretch/>
                </pic:blipFill>
                <pic:spPr bwMode="auto">
                  <a:xfrm>
                    <a:off x="0" y="0"/>
                    <a:ext cx="6743700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3AF47" w14:textId="77777777" w:rsidR="00A879AB" w:rsidRDefault="00A879AB" w:rsidP="00A11EC3">
      <w:pPr>
        <w:spacing w:after="0" w:line="240" w:lineRule="auto"/>
      </w:pPr>
      <w:r>
        <w:separator/>
      </w:r>
    </w:p>
  </w:footnote>
  <w:footnote w:type="continuationSeparator" w:id="0">
    <w:p w14:paraId="65C80AC7" w14:textId="77777777" w:rsidR="00A879AB" w:rsidRDefault="00A879AB" w:rsidP="00A11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7198E"/>
    <w:multiLevelType w:val="hybridMultilevel"/>
    <w:tmpl w:val="FFBC887E"/>
    <w:lvl w:ilvl="0" w:tplc="D2A45A9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641E6"/>
    <w:multiLevelType w:val="hybridMultilevel"/>
    <w:tmpl w:val="646056D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73D25"/>
    <w:multiLevelType w:val="hybridMultilevel"/>
    <w:tmpl w:val="80187A94"/>
    <w:lvl w:ilvl="0" w:tplc="1520E95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775379">
    <w:abstractNumId w:val="0"/>
  </w:num>
  <w:num w:numId="2" w16cid:durableId="1360206573">
    <w:abstractNumId w:val="1"/>
  </w:num>
  <w:num w:numId="3" w16cid:durableId="1987708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59"/>
    <w:rsid w:val="00022737"/>
    <w:rsid w:val="00022BEF"/>
    <w:rsid w:val="000572A7"/>
    <w:rsid w:val="0007591A"/>
    <w:rsid w:val="00080382"/>
    <w:rsid w:val="00124637"/>
    <w:rsid w:val="00133C8C"/>
    <w:rsid w:val="00145257"/>
    <w:rsid w:val="00153CF1"/>
    <w:rsid w:val="00195284"/>
    <w:rsid w:val="001970F3"/>
    <w:rsid w:val="00212017"/>
    <w:rsid w:val="002A7B77"/>
    <w:rsid w:val="003105E7"/>
    <w:rsid w:val="003610CD"/>
    <w:rsid w:val="003F6E94"/>
    <w:rsid w:val="00435961"/>
    <w:rsid w:val="00481555"/>
    <w:rsid w:val="004932D5"/>
    <w:rsid w:val="004D02B7"/>
    <w:rsid w:val="00502622"/>
    <w:rsid w:val="005147B2"/>
    <w:rsid w:val="005330FF"/>
    <w:rsid w:val="00536864"/>
    <w:rsid w:val="00556FD9"/>
    <w:rsid w:val="00584FBA"/>
    <w:rsid w:val="005B7418"/>
    <w:rsid w:val="005D4A19"/>
    <w:rsid w:val="005D5E1A"/>
    <w:rsid w:val="005E514C"/>
    <w:rsid w:val="00672B80"/>
    <w:rsid w:val="006B7D6D"/>
    <w:rsid w:val="006C6612"/>
    <w:rsid w:val="0076743B"/>
    <w:rsid w:val="00775469"/>
    <w:rsid w:val="00795206"/>
    <w:rsid w:val="00795EBB"/>
    <w:rsid w:val="007B08E5"/>
    <w:rsid w:val="007B234B"/>
    <w:rsid w:val="007D0B15"/>
    <w:rsid w:val="007F6973"/>
    <w:rsid w:val="008E47C0"/>
    <w:rsid w:val="008E6645"/>
    <w:rsid w:val="00921C39"/>
    <w:rsid w:val="0095073D"/>
    <w:rsid w:val="00994F6D"/>
    <w:rsid w:val="00A11EC3"/>
    <w:rsid w:val="00A879AB"/>
    <w:rsid w:val="00AA2B78"/>
    <w:rsid w:val="00AB3A04"/>
    <w:rsid w:val="00AB56C0"/>
    <w:rsid w:val="00AC6F0A"/>
    <w:rsid w:val="00AC74A9"/>
    <w:rsid w:val="00B55D59"/>
    <w:rsid w:val="00BC7DB3"/>
    <w:rsid w:val="00C25DBB"/>
    <w:rsid w:val="00CB34CA"/>
    <w:rsid w:val="00D06EC1"/>
    <w:rsid w:val="00D40006"/>
    <w:rsid w:val="00DA541C"/>
    <w:rsid w:val="00E042C9"/>
    <w:rsid w:val="00E050A6"/>
    <w:rsid w:val="00E73DD4"/>
    <w:rsid w:val="00E94EBF"/>
    <w:rsid w:val="00F63261"/>
    <w:rsid w:val="00FA6244"/>
    <w:rsid w:val="00FC2D70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F9117"/>
  <w15:chartTrackingRefBased/>
  <w15:docId w15:val="{626673EF-451F-4A7C-9216-82F026BC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D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D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D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D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D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D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D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D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D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D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D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1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EC3"/>
  </w:style>
  <w:style w:type="paragraph" w:styleId="Footer">
    <w:name w:val="footer"/>
    <w:basedOn w:val="Normal"/>
    <w:link w:val="FooterChar"/>
    <w:uiPriority w:val="99"/>
    <w:unhideWhenUsed/>
    <w:rsid w:val="00A11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EC3"/>
  </w:style>
  <w:style w:type="table" w:styleId="TableGrid">
    <w:name w:val="Table Grid"/>
    <w:basedOn w:val="TableNormal"/>
    <w:uiPriority w:val="39"/>
    <w:rsid w:val="00533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Department</dc:creator>
  <cp:keywords/>
  <dc:description/>
  <cp:lastModifiedBy>iqac  director</cp:lastModifiedBy>
  <cp:revision>59</cp:revision>
  <dcterms:created xsi:type="dcterms:W3CDTF">2024-05-04T10:04:00Z</dcterms:created>
  <dcterms:modified xsi:type="dcterms:W3CDTF">2024-05-25T05:16:00Z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a1376b72-1eac-45fd-b0f4-f60c81d36731</vt:lpwstr>
  </property>
</Properties>
</file>